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229" w:rsidRPr="002C0A10" w:rsidRDefault="00534C8E" w:rsidP="00C277C2">
      <w:pPr>
        <w:jc w:val="center"/>
        <w:rPr>
          <w:rFonts w:ascii="Times New Roman" w:hAnsi="Times New Roman" w:cs="Times New Roman"/>
          <w:b/>
          <w:sz w:val="28"/>
          <w:szCs w:val="28"/>
        </w:rPr>
      </w:pPr>
      <w:bookmarkStart w:id="0" w:name="_GoBack"/>
      <w:r w:rsidRPr="002C0A10">
        <w:rPr>
          <w:rFonts w:ascii="Times New Roman" w:hAnsi="Times New Roman" w:cs="Times New Roman"/>
          <w:b/>
          <w:sz w:val="28"/>
          <w:szCs w:val="28"/>
        </w:rPr>
        <w:t>Практическая работа № 3</w:t>
      </w:r>
    </w:p>
    <w:p w:rsidR="00C277C2" w:rsidRPr="002C0A10" w:rsidRDefault="00DA47DD" w:rsidP="00C277C2">
      <w:pPr>
        <w:jc w:val="center"/>
        <w:rPr>
          <w:rFonts w:ascii="Times New Roman" w:hAnsi="Times New Roman" w:cs="Times New Roman"/>
          <w:b/>
          <w:sz w:val="28"/>
          <w:szCs w:val="28"/>
        </w:rPr>
      </w:pPr>
      <w:r w:rsidRPr="002C0A10">
        <w:rPr>
          <w:rFonts w:ascii="Times New Roman" w:hAnsi="Times New Roman" w:cs="Times New Roman"/>
          <w:b/>
          <w:sz w:val="28"/>
          <w:szCs w:val="28"/>
        </w:rPr>
        <w:t>Этиология и патогенез развития остеохондроза позвоночника</w:t>
      </w:r>
    </w:p>
    <w:bookmarkEnd w:id="0"/>
    <w:p w:rsidR="002C0A10" w:rsidRPr="00FB597B" w:rsidRDefault="002C0A10" w:rsidP="002C0A10">
      <w:pPr>
        <w:pStyle w:val="a3"/>
        <w:ind w:firstLine="709"/>
        <w:jc w:val="both"/>
        <w:rPr>
          <w:rFonts w:ascii="Times New Roman" w:hAnsi="Times New Roman" w:cs="Times New Roman"/>
          <w:sz w:val="24"/>
          <w:szCs w:val="24"/>
        </w:rPr>
      </w:pP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Позвоночный столб представляет собой сложный орган. Это остов, который обеспечивает поддержание равновесия тела. При рассмотрении позвоночного столба мы видим, что он как бы, связывает две вертикальных плоскости во взаимно перпендикулярных направлениях. Так голова находится в сагиттальной плоскости, а крестец и туловище во фронтальной. Связь этих плоскостей обеспечивает поддержание равновесия тела. </w:t>
      </w:r>
      <w:proofErr w:type="spellStart"/>
      <w:r w:rsidRPr="00FB597B">
        <w:rPr>
          <w:rFonts w:ascii="Times New Roman" w:hAnsi="Times New Roman" w:cs="Times New Roman"/>
          <w:sz w:val="24"/>
          <w:szCs w:val="24"/>
        </w:rPr>
        <w:t>Попеллянский</w:t>
      </w:r>
      <w:proofErr w:type="spellEnd"/>
      <w:r w:rsidRPr="00FB597B">
        <w:rPr>
          <w:rFonts w:ascii="Times New Roman" w:hAnsi="Times New Roman" w:cs="Times New Roman"/>
          <w:sz w:val="24"/>
          <w:szCs w:val="24"/>
        </w:rPr>
        <w:t xml:space="preserve"> считает, что все нарушения в организме происходят из-за нарушения взаимоотношения этих двух плоскостей.</w:t>
      </w:r>
    </w:p>
    <w:p w:rsidR="002C0A10" w:rsidRPr="00FB597B" w:rsidRDefault="002C0A10" w:rsidP="002C0A10">
      <w:pPr>
        <w:pStyle w:val="a3"/>
        <w:ind w:firstLine="709"/>
        <w:jc w:val="both"/>
        <w:rPr>
          <w:rFonts w:ascii="Times New Roman" w:hAnsi="Times New Roman" w:cs="Times New Roman"/>
          <w:sz w:val="24"/>
          <w:szCs w:val="24"/>
        </w:rPr>
      </w:pPr>
      <w:proofErr w:type="spellStart"/>
      <w:r w:rsidRPr="00FB597B">
        <w:rPr>
          <w:rFonts w:ascii="Times New Roman" w:hAnsi="Times New Roman" w:cs="Times New Roman"/>
          <w:sz w:val="24"/>
          <w:szCs w:val="24"/>
        </w:rPr>
        <w:t>Попеллянским</w:t>
      </w:r>
      <w:proofErr w:type="spellEnd"/>
      <w:r w:rsidRPr="00FB597B">
        <w:rPr>
          <w:rFonts w:ascii="Times New Roman" w:hAnsi="Times New Roman" w:cs="Times New Roman"/>
          <w:sz w:val="24"/>
          <w:szCs w:val="24"/>
        </w:rPr>
        <w:t xml:space="preserve"> доказано, что остеохондроз это состояние организма, которое выявляется на рентгенограммах. Это состояние начинается у человека с 20-23 лет и отражает старение системы. Такое состояние классифицируется как </w:t>
      </w:r>
      <w:proofErr w:type="spellStart"/>
      <w:r w:rsidRPr="00FB597B">
        <w:rPr>
          <w:rFonts w:ascii="Times New Roman" w:hAnsi="Times New Roman" w:cs="Times New Roman"/>
          <w:sz w:val="24"/>
          <w:szCs w:val="24"/>
        </w:rPr>
        <w:t>оссифицирующий</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лигаментоз</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Форестье</w:t>
      </w:r>
      <w:proofErr w:type="spellEnd"/>
      <w:r w:rsidRPr="00FB597B">
        <w:rPr>
          <w:rFonts w:ascii="Times New Roman" w:hAnsi="Times New Roman" w:cs="Times New Roman"/>
          <w:sz w:val="24"/>
          <w:szCs w:val="24"/>
        </w:rPr>
        <w:t>, деформирующий спондилит, спондилоартроз.</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Оказалось, что существует остеохондроз, как состояние и остеохондроз, как болезнь. При наличии только рентгенологических изменений мы можем говорить об остеохондрозе, как о состоянии. При присоединении болевых симптомов, неврологической симптоматики мы трактуем остеохондроз, как болезнь.</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Остеохондроз, как болезнь.</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Тяжелая физическая работа, микротравмы при вибрации, периодических частых толчках, длительные статические напряжения (вызывают </w:t>
      </w:r>
      <w:proofErr w:type="spellStart"/>
      <w:r w:rsidRPr="00FB597B">
        <w:rPr>
          <w:rFonts w:ascii="Times New Roman" w:hAnsi="Times New Roman" w:cs="Times New Roman"/>
          <w:sz w:val="24"/>
          <w:szCs w:val="24"/>
        </w:rPr>
        <w:t>закисление</w:t>
      </w:r>
      <w:proofErr w:type="spellEnd"/>
      <w:r w:rsidRPr="00FB597B">
        <w:rPr>
          <w:rFonts w:ascii="Times New Roman" w:hAnsi="Times New Roman" w:cs="Times New Roman"/>
          <w:sz w:val="24"/>
          <w:szCs w:val="24"/>
        </w:rPr>
        <w:t xml:space="preserve"> пульпы) приводят к нарушению обмена в пульпе, приводят к выжиманию из пульпы жидкости и к дегенерации пульпы. Дегенерация пульпы идет через образование гранул, </w:t>
      </w:r>
      <w:proofErr w:type="spellStart"/>
      <w:r w:rsidRPr="00FB597B">
        <w:rPr>
          <w:rFonts w:ascii="Times New Roman" w:hAnsi="Times New Roman" w:cs="Times New Roman"/>
          <w:sz w:val="24"/>
          <w:szCs w:val="24"/>
        </w:rPr>
        <w:t>внутридисковое</w:t>
      </w:r>
      <w:proofErr w:type="spellEnd"/>
      <w:r w:rsidRPr="00FB597B">
        <w:rPr>
          <w:rFonts w:ascii="Times New Roman" w:hAnsi="Times New Roman" w:cs="Times New Roman"/>
          <w:sz w:val="24"/>
          <w:szCs w:val="24"/>
        </w:rPr>
        <w:t xml:space="preserve"> давление падает и статическая нагрузка ложится на коллагеновые волокна капсулы. Неадекватная нагрузка на капсулу, в условиях значительно сниженного питания приводит к ее разрыву при резких нагрузках (взрывных). Этот разрыв и начинает развитие остеохондроза, как болезни.</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1 степень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Клинически 1 степень остеохондроза проявляется люмбаго. Морфологически определяется внезапным разрывом (надрывом) капсулы межпозвоночного диска при взрывной или чрезмерной физической нагрузке. В данный дефект капсулы входит гранулированная пульпа. Как </w:t>
      </w:r>
      <w:proofErr w:type="gramStart"/>
      <w:r w:rsidRPr="00FB597B">
        <w:rPr>
          <w:rFonts w:ascii="Times New Roman" w:hAnsi="Times New Roman" w:cs="Times New Roman"/>
          <w:sz w:val="24"/>
          <w:szCs w:val="24"/>
        </w:rPr>
        <w:t>правило</w:t>
      </w:r>
      <w:proofErr w:type="gramEnd"/>
      <w:r w:rsidRPr="00FB597B">
        <w:rPr>
          <w:rFonts w:ascii="Times New Roman" w:hAnsi="Times New Roman" w:cs="Times New Roman"/>
          <w:sz w:val="24"/>
          <w:szCs w:val="24"/>
        </w:rPr>
        <w:t xml:space="preserve"> это происходит или в боковых или в задних отделах. Такая интерпозиция гранулированной пульпы создает условия для возникновения ложного сустава.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Клинически это проявляется жестокой внезапной болью, которая обусловлена богатой соматической и вегетативной иннервацией капсулы. Распространение боли по симпатическому стволу вызывает ощущение прохождение электрического тока по позвоночнику (в момент боли). Далее боль остается (как и положено при травматических поражениях капсулы сустава). Выраженное раздражение сегментарного аппарата (особенно симпатического) вызывает большое количество рефлекторных реакций.</w:t>
      </w:r>
    </w:p>
    <w:p w:rsidR="002C0A10" w:rsidRPr="00FB597B" w:rsidRDefault="002C0A10" w:rsidP="002C0A10">
      <w:pPr>
        <w:pStyle w:val="a3"/>
        <w:ind w:firstLine="709"/>
        <w:jc w:val="both"/>
        <w:rPr>
          <w:rFonts w:ascii="Times New Roman" w:hAnsi="Times New Roman" w:cs="Times New Roman"/>
          <w:sz w:val="24"/>
          <w:szCs w:val="24"/>
        </w:rPr>
      </w:pP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При 1-ой степени </w:t>
      </w:r>
      <w:proofErr w:type="gramStart"/>
      <w:r w:rsidRPr="00FB597B">
        <w:rPr>
          <w:rFonts w:ascii="Times New Roman" w:hAnsi="Times New Roman" w:cs="Times New Roman"/>
          <w:sz w:val="24"/>
          <w:szCs w:val="24"/>
        </w:rPr>
        <w:t>остеохондроза</w:t>
      </w:r>
      <w:proofErr w:type="gramEnd"/>
      <w:r w:rsidRPr="00FB597B">
        <w:rPr>
          <w:rFonts w:ascii="Times New Roman" w:hAnsi="Times New Roman" w:cs="Times New Roman"/>
          <w:sz w:val="24"/>
          <w:szCs w:val="24"/>
        </w:rPr>
        <w:t xml:space="preserve"> прежде всего возникает выраженный </w:t>
      </w:r>
      <w:proofErr w:type="spellStart"/>
      <w:r w:rsidRPr="00FB597B">
        <w:rPr>
          <w:rFonts w:ascii="Times New Roman" w:hAnsi="Times New Roman" w:cs="Times New Roman"/>
          <w:sz w:val="24"/>
          <w:szCs w:val="24"/>
        </w:rPr>
        <w:t>дефанс</w:t>
      </w:r>
      <w:proofErr w:type="spellEnd"/>
      <w:r w:rsidRPr="00FB597B">
        <w:rPr>
          <w:rFonts w:ascii="Times New Roman" w:hAnsi="Times New Roman" w:cs="Times New Roman"/>
          <w:sz w:val="24"/>
          <w:szCs w:val="24"/>
        </w:rPr>
        <w:t xml:space="preserve"> (напряжение) мускулатуры (проявляется, прежде всего, сглаживанием физиологического лордоза). Данная мышечная ригидность остается надолго, так как она постоянно поддерживается травмой капсулы диска и раздражением нервных окончаний. Кроме того сама мышечная ригидность вызывает нарушение статики позвоночника (идет перераспределение нагрузок) и больше сжимает межпозвонковый диск. Это вызывает дополнительное раздражение рецепторов. Вызванный травмой отек диска так же усиливает болевые и рефлекторные реакции. Фактически все рефлекторные реакции с позвоночным двигательным сегментом вызваны отеком диска.</w:t>
      </w:r>
    </w:p>
    <w:p w:rsidR="002C0A10" w:rsidRPr="00FB597B" w:rsidRDefault="002C0A10" w:rsidP="002C0A10">
      <w:pPr>
        <w:pStyle w:val="a3"/>
        <w:ind w:firstLine="709"/>
        <w:jc w:val="both"/>
        <w:rPr>
          <w:rFonts w:ascii="Times New Roman" w:hAnsi="Times New Roman" w:cs="Times New Roman"/>
          <w:sz w:val="24"/>
          <w:szCs w:val="24"/>
        </w:rPr>
      </w:pP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Боль вызывает расширение зрачков (общая реакция на боль центрального генеза). Поэтому у пациента желательно изучить зрачки (иногда по преобладанию </w:t>
      </w:r>
      <w:proofErr w:type="spellStart"/>
      <w:r w:rsidRPr="00FB597B">
        <w:rPr>
          <w:rFonts w:ascii="Times New Roman" w:hAnsi="Times New Roman" w:cs="Times New Roman"/>
          <w:sz w:val="24"/>
          <w:szCs w:val="24"/>
        </w:rPr>
        <w:t>мидриаза</w:t>
      </w:r>
      <w:proofErr w:type="spellEnd"/>
      <w:r w:rsidRPr="00FB597B">
        <w:rPr>
          <w:rFonts w:ascii="Times New Roman" w:hAnsi="Times New Roman" w:cs="Times New Roman"/>
          <w:sz w:val="24"/>
          <w:szCs w:val="24"/>
        </w:rPr>
        <w:t xml:space="preserve"> можно определить сторону поражения).</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При раздражении симпатических волокон сегментарно наступает рефлекторный спазм сосудов данного сегмента. Кровоснабжение сегмента уменьшается. Уменьшается и кровоснабжение корешков.</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Выраженное раздражение сегментарного симпатического аппарата вызывает развитие отраженных болей, которые захватывают </w:t>
      </w:r>
      <w:proofErr w:type="spellStart"/>
      <w:r w:rsidRPr="00FB597B">
        <w:rPr>
          <w:rFonts w:ascii="Times New Roman" w:hAnsi="Times New Roman" w:cs="Times New Roman"/>
          <w:sz w:val="24"/>
          <w:szCs w:val="24"/>
        </w:rPr>
        <w:t>склеротомы</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дерматомы</w:t>
      </w:r>
      <w:proofErr w:type="spellEnd"/>
      <w:r w:rsidRPr="00FB597B">
        <w:rPr>
          <w:rFonts w:ascii="Times New Roman" w:hAnsi="Times New Roman" w:cs="Times New Roman"/>
          <w:sz w:val="24"/>
          <w:szCs w:val="24"/>
        </w:rPr>
        <w:t xml:space="preserve"> и </w:t>
      </w:r>
      <w:proofErr w:type="spellStart"/>
      <w:r w:rsidRPr="00FB597B">
        <w:rPr>
          <w:rFonts w:ascii="Times New Roman" w:hAnsi="Times New Roman" w:cs="Times New Roman"/>
          <w:sz w:val="24"/>
          <w:szCs w:val="24"/>
        </w:rPr>
        <w:t>спланхнотомы</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Склеротомная</w:t>
      </w:r>
      <w:proofErr w:type="spellEnd"/>
      <w:r w:rsidRPr="00FB597B">
        <w:rPr>
          <w:rFonts w:ascii="Times New Roman" w:hAnsi="Times New Roman" w:cs="Times New Roman"/>
          <w:sz w:val="24"/>
          <w:szCs w:val="24"/>
        </w:rPr>
        <w:t xml:space="preserve"> боль - это </w:t>
      </w:r>
      <w:proofErr w:type="spellStart"/>
      <w:r w:rsidRPr="00FB597B">
        <w:rPr>
          <w:rFonts w:ascii="Times New Roman" w:hAnsi="Times New Roman" w:cs="Times New Roman"/>
          <w:sz w:val="24"/>
          <w:szCs w:val="24"/>
        </w:rPr>
        <w:t>дискогенная</w:t>
      </w:r>
      <w:proofErr w:type="spellEnd"/>
      <w:r w:rsidRPr="00FB597B">
        <w:rPr>
          <w:rFonts w:ascii="Times New Roman" w:hAnsi="Times New Roman" w:cs="Times New Roman"/>
          <w:sz w:val="24"/>
          <w:szCs w:val="24"/>
        </w:rPr>
        <w:t xml:space="preserve"> боль. Возникают различные </w:t>
      </w:r>
      <w:proofErr w:type="spellStart"/>
      <w:r w:rsidRPr="00FB597B">
        <w:rPr>
          <w:rFonts w:ascii="Times New Roman" w:hAnsi="Times New Roman" w:cs="Times New Roman"/>
          <w:sz w:val="24"/>
          <w:szCs w:val="24"/>
        </w:rPr>
        <w:t>эпикондилиты</w:t>
      </w:r>
      <w:proofErr w:type="spellEnd"/>
      <w:r w:rsidRPr="00FB597B">
        <w:rPr>
          <w:rFonts w:ascii="Times New Roman" w:hAnsi="Times New Roman" w:cs="Times New Roman"/>
          <w:sz w:val="24"/>
          <w:szCs w:val="24"/>
        </w:rPr>
        <w:t xml:space="preserve">, </w:t>
      </w:r>
      <w:proofErr w:type="gramStart"/>
      <w:r w:rsidRPr="00FB597B">
        <w:rPr>
          <w:rFonts w:ascii="Times New Roman" w:hAnsi="Times New Roman" w:cs="Times New Roman"/>
          <w:sz w:val="24"/>
          <w:szCs w:val="24"/>
        </w:rPr>
        <w:t>плече-лопаточные</w:t>
      </w:r>
      <w:proofErr w:type="gram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периартрозы</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гониты</w:t>
      </w:r>
      <w:proofErr w:type="spellEnd"/>
      <w:r w:rsidRPr="00FB597B">
        <w:rPr>
          <w:rFonts w:ascii="Times New Roman" w:hAnsi="Times New Roman" w:cs="Times New Roman"/>
          <w:sz w:val="24"/>
          <w:szCs w:val="24"/>
        </w:rPr>
        <w:t xml:space="preserve">, невралгии. </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Распространение 1 степени остеохондроза по </w:t>
      </w:r>
      <w:proofErr w:type="spellStart"/>
      <w:r w:rsidRPr="00FB597B">
        <w:rPr>
          <w:rFonts w:ascii="Times New Roman" w:hAnsi="Times New Roman" w:cs="Times New Roman"/>
          <w:sz w:val="24"/>
          <w:szCs w:val="24"/>
        </w:rPr>
        <w:t>спланхнотомам</w:t>
      </w:r>
      <w:proofErr w:type="spellEnd"/>
      <w:r w:rsidRPr="00FB597B">
        <w:rPr>
          <w:rFonts w:ascii="Times New Roman" w:hAnsi="Times New Roman" w:cs="Times New Roman"/>
          <w:sz w:val="24"/>
          <w:szCs w:val="24"/>
        </w:rPr>
        <w:t xml:space="preserve"> дает болевые синдромы со стороны внутренних органов — </w:t>
      </w:r>
      <w:proofErr w:type="spellStart"/>
      <w:r w:rsidRPr="00FB597B">
        <w:rPr>
          <w:rFonts w:ascii="Times New Roman" w:hAnsi="Times New Roman" w:cs="Times New Roman"/>
          <w:sz w:val="24"/>
          <w:szCs w:val="24"/>
        </w:rPr>
        <w:t>кардиалгии</w:t>
      </w:r>
      <w:proofErr w:type="spellEnd"/>
      <w:r w:rsidRPr="00FB597B">
        <w:rPr>
          <w:rFonts w:ascii="Times New Roman" w:hAnsi="Times New Roman" w:cs="Times New Roman"/>
          <w:sz w:val="24"/>
          <w:szCs w:val="24"/>
        </w:rPr>
        <w:t>, трофоневрозы.</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Таким </w:t>
      </w:r>
      <w:proofErr w:type="gramStart"/>
      <w:r w:rsidRPr="00FB597B">
        <w:rPr>
          <w:rFonts w:ascii="Times New Roman" w:hAnsi="Times New Roman" w:cs="Times New Roman"/>
          <w:sz w:val="24"/>
          <w:szCs w:val="24"/>
        </w:rPr>
        <w:t>образом</w:t>
      </w:r>
      <w:proofErr w:type="gramEnd"/>
      <w:r w:rsidRPr="00FB597B">
        <w:rPr>
          <w:rFonts w:ascii="Times New Roman" w:hAnsi="Times New Roman" w:cs="Times New Roman"/>
          <w:sz w:val="24"/>
          <w:szCs w:val="24"/>
        </w:rPr>
        <w:t xml:space="preserve"> на первой стадии остеохондроза возможно развитие трех основных типов синдромов: болевой синдром, мышечно-тонические синдромы, вегетативные синдромы, </w:t>
      </w:r>
      <w:proofErr w:type="spellStart"/>
      <w:r w:rsidRPr="00FB597B">
        <w:rPr>
          <w:rFonts w:ascii="Times New Roman" w:hAnsi="Times New Roman" w:cs="Times New Roman"/>
          <w:sz w:val="24"/>
          <w:szCs w:val="24"/>
        </w:rPr>
        <w:t>ангиоваскулярный</w:t>
      </w:r>
      <w:proofErr w:type="spellEnd"/>
      <w:r w:rsidRPr="00FB597B">
        <w:rPr>
          <w:rFonts w:ascii="Times New Roman" w:hAnsi="Times New Roman" w:cs="Times New Roman"/>
          <w:sz w:val="24"/>
          <w:szCs w:val="24"/>
        </w:rPr>
        <w:t xml:space="preserve"> синдром.</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На шейном уровне это будут:</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Синдром </w:t>
      </w:r>
      <w:proofErr w:type="spellStart"/>
      <w:r w:rsidRPr="00FB597B">
        <w:rPr>
          <w:rFonts w:ascii="Times New Roman" w:hAnsi="Times New Roman" w:cs="Times New Roman"/>
          <w:sz w:val="24"/>
          <w:szCs w:val="24"/>
        </w:rPr>
        <w:t>цервикалгии</w:t>
      </w:r>
      <w:proofErr w:type="spellEnd"/>
      <w:r w:rsidRPr="00FB597B">
        <w:rPr>
          <w:rFonts w:ascii="Times New Roman" w:hAnsi="Times New Roman" w:cs="Times New Roman"/>
          <w:sz w:val="24"/>
          <w:szCs w:val="24"/>
        </w:rPr>
        <w:t xml:space="preserve"> - боли в шее с ограничением подвижности шейного отдела, болезненность при пальпации мышц.</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w:t>
      </w:r>
      <w:proofErr w:type="gramStart"/>
      <w:r w:rsidRPr="00FB597B">
        <w:rPr>
          <w:rFonts w:ascii="Times New Roman" w:hAnsi="Times New Roman" w:cs="Times New Roman"/>
          <w:sz w:val="24"/>
          <w:szCs w:val="24"/>
        </w:rPr>
        <w:t xml:space="preserve">Синдром </w:t>
      </w:r>
      <w:proofErr w:type="spellStart"/>
      <w:r w:rsidRPr="00FB597B">
        <w:rPr>
          <w:rFonts w:ascii="Times New Roman" w:hAnsi="Times New Roman" w:cs="Times New Roman"/>
          <w:sz w:val="24"/>
          <w:szCs w:val="24"/>
        </w:rPr>
        <w:t>цервикокраниалгии</w:t>
      </w:r>
      <w:proofErr w:type="spellEnd"/>
      <w:r w:rsidRPr="00FB597B">
        <w:rPr>
          <w:rFonts w:ascii="Times New Roman" w:hAnsi="Times New Roman" w:cs="Times New Roman"/>
          <w:sz w:val="24"/>
          <w:szCs w:val="24"/>
        </w:rPr>
        <w:t xml:space="preserve"> - отмечается иррадиация боли в голову, в область затылка).</w:t>
      </w:r>
      <w:proofErr w:type="gramEnd"/>
      <w:r w:rsidRPr="00FB597B">
        <w:rPr>
          <w:rFonts w:ascii="Times New Roman" w:hAnsi="Times New Roman" w:cs="Times New Roman"/>
          <w:sz w:val="24"/>
          <w:szCs w:val="24"/>
        </w:rPr>
        <w:t xml:space="preserve"> Затылочная невралгия.</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Синдром передней лестничной мышцы - возникает спазм мышцы со сдавлением сосудисто-нервного пучка между мышцей и первым ребром, который проявляется отечностью руки, болями в руке, побледнением или цианозом (зависит от степени сжатия), снижение пульса на лучевой артерии, ишемические кризы в руке. Синдром Райта (малой грудной мышцы) - болезненные парестезии при заведении руки за голову, особенно во сне может поражаться внутренний пучок плечевого сплетения (локтевой нерв, кожные медиальные нервы плеча и предплечья, длинный грудной нерв, который иннервирует переднюю зубчатую мышцу).</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Вегетативные синдромы проявляются в виде </w:t>
      </w:r>
      <w:proofErr w:type="spellStart"/>
      <w:r w:rsidRPr="00FB597B">
        <w:rPr>
          <w:rFonts w:ascii="Times New Roman" w:hAnsi="Times New Roman" w:cs="Times New Roman"/>
          <w:sz w:val="24"/>
          <w:szCs w:val="24"/>
        </w:rPr>
        <w:t>эпикондилитов</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плечелопаточного</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периартроза</w:t>
      </w:r>
      <w:proofErr w:type="spellEnd"/>
      <w:r w:rsidRPr="00FB597B">
        <w:rPr>
          <w:rFonts w:ascii="Times New Roman" w:hAnsi="Times New Roman" w:cs="Times New Roman"/>
          <w:sz w:val="24"/>
          <w:szCs w:val="24"/>
        </w:rPr>
        <w:t xml:space="preserve"> (запускается патогенетический механизм с дальнейшим изменением в связочном аппарате плечевого сустава).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Кардиалгический</w:t>
      </w:r>
      <w:proofErr w:type="spellEnd"/>
      <w:r w:rsidRPr="00FB597B">
        <w:rPr>
          <w:rFonts w:ascii="Times New Roman" w:hAnsi="Times New Roman" w:cs="Times New Roman"/>
          <w:sz w:val="24"/>
          <w:szCs w:val="24"/>
        </w:rPr>
        <w:t xml:space="preserve"> синдром, Синдром </w:t>
      </w:r>
      <w:proofErr w:type="spellStart"/>
      <w:r w:rsidRPr="00FB597B">
        <w:rPr>
          <w:rFonts w:ascii="Times New Roman" w:hAnsi="Times New Roman" w:cs="Times New Roman"/>
          <w:sz w:val="24"/>
          <w:szCs w:val="24"/>
        </w:rPr>
        <w:t>Барре-Льеу</w:t>
      </w:r>
      <w:proofErr w:type="spellEnd"/>
      <w:r w:rsidRPr="00FB597B">
        <w:rPr>
          <w:rFonts w:ascii="Times New Roman" w:hAnsi="Times New Roman" w:cs="Times New Roman"/>
          <w:sz w:val="24"/>
          <w:szCs w:val="24"/>
        </w:rPr>
        <w:t xml:space="preserve"> (задний шейный симпатический синдром, шейная мигрень) - можно отнести и к вегетативным синдромам. За счет выраженного раздражения симпатических узлов (3 на уровне шеи) идет иррадиация раздражения по симпатическому сплетению позвоночной артерии, что изменяет реактивность сосудов головного мозга. Возникают периодические </w:t>
      </w:r>
      <w:proofErr w:type="spellStart"/>
      <w:r w:rsidRPr="00FB597B">
        <w:rPr>
          <w:rFonts w:ascii="Times New Roman" w:hAnsi="Times New Roman" w:cs="Times New Roman"/>
          <w:sz w:val="24"/>
          <w:szCs w:val="24"/>
        </w:rPr>
        <w:t>гемикраниалгии</w:t>
      </w:r>
      <w:proofErr w:type="spellEnd"/>
      <w:r w:rsidRPr="00FB597B">
        <w:rPr>
          <w:rFonts w:ascii="Times New Roman" w:hAnsi="Times New Roman" w:cs="Times New Roman"/>
          <w:sz w:val="24"/>
          <w:szCs w:val="24"/>
        </w:rPr>
        <w:t xml:space="preserve"> с иррадиацией боли в глазное яблоко и внутренний угол глаза, мушки перед глазами, шум в ушах, головокружение, небольшая шаткость при ходьбе (особенно на высоте болей), боли в зубах, твердом небе, заложенность носа, иногда болевой приступ сопровождается тахикардией, повышением артериального давления.</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На поясничном уровне.</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Люмбаго - острая простреливающая боль в пояснице, возникает </w:t>
      </w:r>
      <w:proofErr w:type="spellStart"/>
      <w:r w:rsidRPr="00FB597B">
        <w:rPr>
          <w:rFonts w:ascii="Times New Roman" w:hAnsi="Times New Roman" w:cs="Times New Roman"/>
          <w:sz w:val="24"/>
          <w:szCs w:val="24"/>
        </w:rPr>
        <w:t>дефанс</w:t>
      </w:r>
      <w:proofErr w:type="spellEnd"/>
      <w:r w:rsidRPr="00FB597B">
        <w:rPr>
          <w:rFonts w:ascii="Times New Roman" w:hAnsi="Times New Roman" w:cs="Times New Roman"/>
          <w:sz w:val="24"/>
          <w:szCs w:val="24"/>
        </w:rPr>
        <w:t xml:space="preserve">, часто с </w:t>
      </w:r>
      <w:proofErr w:type="spellStart"/>
      <w:r w:rsidRPr="00FB597B">
        <w:rPr>
          <w:rFonts w:ascii="Times New Roman" w:hAnsi="Times New Roman" w:cs="Times New Roman"/>
          <w:sz w:val="24"/>
          <w:szCs w:val="24"/>
        </w:rPr>
        <w:t>латерализацией</w:t>
      </w:r>
      <w:proofErr w:type="spellEnd"/>
      <w:r w:rsidRPr="00FB597B">
        <w:rPr>
          <w:rFonts w:ascii="Times New Roman" w:hAnsi="Times New Roman" w:cs="Times New Roman"/>
          <w:sz w:val="24"/>
          <w:szCs w:val="24"/>
        </w:rPr>
        <w:t>, симптомы натяжения отсутствуют, бурление в животе, боли в области поясницы (как почечные), усиление перистальтики.</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Синдром грушевидной мышцы</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Лечение 1 степени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Основной целью лечения является заживление полученного в результате физического воздействия разрыва капсулы и внедрения пульпы в разрыв. Достигается это следующими мероприятиями.</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lastRenderedPageBreak/>
        <w:t xml:space="preserve"> Обезболить, так как боль является основным пусковым механизмом всех патологических рефлексов. (</w:t>
      </w:r>
      <w:proofErr w:type="spellStart"/>
      <w:r w:rsidRPr="00FB597B">
        <w:rPr>
          <w:rFonts w:ascii="Times New Roman" w:hAnsi="Times New Roman" w:cs="Times New Roman"/>
          <w:sz w:val="24"/>
          <w:szCs w:val="24"/>
        </w:rPr>
        <w:t>Аминазин</w:t>
      </w:r>
      <w:proofErr w:type="spellEnd"/>
      <w:r w:rsidRPr="00FB597B">
        <w:rPr>
          <w:rFonts w:ascii="Times New Roman" w:hAnsi="Times New Roman" w:cs="Times New Roman"/>
          <w:sz w:val="24"/>
          <w:szCs w:val="24"/>
        </w:rPr>
        <w:t xml:space="preserve"> 1 мл (0,025), </w:t>
      </w:r>
      <w:proofErr w:type="spellStart"/>
      <w:r w:rsidRPr="00FB597B">
        <w:rPr>
          <w:rFonts w:ascii="Times New Roman" w:hAnsi="Times New Roman" w:cs="Times New Roman"/>
          <w:sz w:val="24"/>
          <w:szCs w:val="24"/>
        </w:rPr>
        <w:t>промедол</w:t>
      </w:r>
      <w:proofErr w:type="spellEnd"/>
      <w:r w:rsidRPr="00FB597B">
        <w:rPr>
          <w:rFonts w:ascii="Times New Roman" w:hAnsi="Times New Roman" w:cs="Times New Roman"/>
          <w:sz w:val="24"/>
          <w:szCs w:val="24"/>
        </w:rPr>
        <w:t xml:space="preserve"> 1 мл (или Анальгин 50%-2 мл), супрастин 0,02, новокаин 0,5%-5 мл в/м).</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Противоотечная</w:t>
      </w:r>
      <w:proofErr w:type="spellEnd"/>
      <w:r w:rsidRPr="00FB597B">
        <w:rPr>
          <w:rFonts w:ascii="Times New Roman" w:hAnsi="Times New Roman" w:cs="Times New Roman"/>
          <w:sz w:val="24"/>
          <w:szCs w:val="24"/>
        </w:rPr>
        <w:t xml:space="preserve"> терапия (Лазикс и хлористый кальций ежедневно </w:t>
      </w:r>
      <w:proofErr w:type="gramStart"/>
      <w:r w:rsidRPr="00FB597B">
        <w:rPr>
          <w:rFonts w:ascii="Times New Roman" w:hAnsi="Times New Roman" w:cs="Times New Roman"/>
          <w:sz w:val="24"/>
          <w:szCs w:val="24"/>
        </w:rPr>
        <w:t>в</w:t>
      </w:r>
      <w:proofErr w:type="gramEnd"/>
      <w:r w:rsidRPr="00FB597B">
        <w:rPr>
          <w:rFonts w:ascii="Times New Roman" w:hAnsi="Times New Roman" w:cs="Times New Roman"/>
          <w:sz w:val="24"/>
          <w:szCs w:val="24"/>
        </w:rPr>
        <w:t>/в стр. 5 дней)</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Вытяжение по оси позвоночника (снять нагрузку с диска).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Нестероидные противовоспалительные препараты </w:t>
      </w:r>
      <w:proofErr w:type="spellStart"/>
      <w:r w:rsidRPr="00FB597B">
        <w:rPr>
          <w:rFonts w:ascii="Times New Roman" w:hAnsi="Times New Roman" w:cs="Times New Roman"/>
          <w:sz w:val="24"/>
          <w:szCs w:val="24"/>
        </w:rPr>
        <w:t>пиразолонового</w:t>
      </w:r>
      <w:proofErr w:type="spellEnd"/>
      <w:r w:rsidRPr="00FB597B">
        <w:rPr>
          <w:rFonts w:ascii="Times New Roman" w:hAnsi="Times New Roman" w:cs="Times New Roman"/>
          <w:sz w:val="24"/>
          <w:szCs w:val="24"/>
        </w:rPr>
        <w:t xml:space="preserve"> ряда. Они дают лучшее заживление тканей (</w:t>
      </w:r>
      <w:proofErr w:type="spellStart"/>
      <w:r w:rsidRPr="00FB597B">
        <w:rPr>
          <w:rFonts w:ascii="Times New Roman" w:hAnsi="Times New Roman" w:cs="Times New Roman"/>
          <w:sz w:val="24"/>
          <w:szCs w:val="24"/>
        </w:rPr>
        <w:t>метиндол</w:t>
      </w:r>
      <w:proofErr w:type="spellEnd"/>
      <w:r w:rsidRPr="00FB597B">
        <w:rPr>
          <w:rFonts w:ascii="Times New Roman" w:hAnsi="Times New Roman" w:cs="Times New Roman"/>
          <w:sz w:val="24"/>
          <w:szCs w:val="24"/>
        </w:rPr>
        <w:t xml:space="preserve"> (лучше в свечах), </w:t>
      </w:r>
      <w:proofErr w:type="spellStart"/>
      <w:r w:rsidRPr="00FB597B">
        <w:rPr>
          <w:rFonts w:ascii="Times New Roman" w:hAnsi="Times New Roman" w:cs="Times New Roman"/>
          <w:sz w:val="24"/>
          <w:szCs w:val="24"/>
        </w:rPr>
        <w:t>индометацин</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вольтарен</w:t>
      </w:r>
      <w:proofErr w:type="spellEnd"/>
      <w:r w:rsidRPr="00FB597B">
        <w:rPr>
          <w:rFonts w:ascii="Times New Roman" w:hAnsi="Times New Roman" w:cs="Times New Roman"/>
          <w:sz w:val="24"/>
          <w:szCs w:val="24"/>
        </w:rPr>
        <w:t>, ибупрофен).</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Антигистаминный препараты (считается лучше эффект от супрастина).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Вазоактивные препараты (улучшают кровоснабжение в мышцах, спинном мозге) - эуфиллин, </w:t>
      </w:r>
      <w:proofErr w:type="spellStart"/>
      <w:r w:rsidRPr="00FB597B">
        <w:rPr>
          <w:rFonts w:ascii="Times New Roman" w:hAnsi="Times New Roman" w:cs="Times New Roman"/>
          <w:sz w:val="24"/>
          <w:szCs w:val="24"/>
        </w:rPr>
        <w:t>ксантинола</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никотинат</w:t>
      </w:r>
      <w:proofErr w:type="spellEnd"/>
      <w:r w:rsidRPr="00FB597B">
        <w:rPr>
          <w:rFonts w:ascii="Times New Roman" w:hAnsi="Times New Roman" w:cs="Times New Roman"/>
          <w:sz w:val="24"/>
          <w:szCs w:val="24"/>
        </w:rPr>
        <w:t xml:space="preserve"> </w:t>
      </w:r>
      <w:proofErr w:type="gramStart"/>
      <w:r w:rsidRPr="00FB597B">
        <w:rPr>
          <w:rFonts w:ascii="Times New Roman" w:hAnsi="Times New Roman" w:cs="Times New Roman"/>
          <w:sz w:val="24"/>
          <w:szCs w:val="24"/>
        </w:rPr>
        <w:t>в</w:t>
      </w:r>
      <w:proofErr w:type="gramEnd"/>
      <w:r w:rsidRPr="00FB597B">
        <w:rPr>
          <w:rFonts w:ascii="Times New Roman" w:hAnsi="Times New Roman" w:cs="Times New Roman"/>
          <w:sz w:val="24"/>
          <w:szCs w:val="24"/>
        </w:rPr>
        <w:t xml:space="preserve">/в, </w:t>
      </w:r>
      <w:proofErr w:type="spellStart"/>
      <w:r w:rsidRPr="00FB597B">
        <w:rPr>
          <w:rFonts w:ascii="Times New Roman" w:hAnsi="Times New Roman" w:cs="Times New Roman"/>
          <w:sz w:val="24"/>
          <w:szCs w:val="24"/>
        </w:rPr>
        <w:t>галидор</w:t>
      </w:r>
      <w:proofErr w:type="spellEnd"/>
      <w:r w:rsidRPr="00FB597B">
        <w:rPr>
          <w:rFonts w:ascii="Times New Roman" w:hAnsi="Times New Roman" w:cs="Times New Roman"/>
          <w:sz w:val="24"/>
          <w:szCs w:val="24"/>
        </w:rPr>
        <w:t xml:space="preserve"> в/в параллельно с </w:t>
      </w:r>
      <w:proofErr w:type="spellStart"/>
      <w:r w:rsidRPr="00FB597B">
        <w:rPr>
          <w:rFonts w:ascii="Times New Roman" w:hAnsi="Times New Roman" w:cs="Times New Roman"/>
          <w:sz w:val="24"/>
          <w:szCs w:val="24"/>
        </w:rPr>
        <w:t>противоотечной</w:t>
      </w:r>
      <w:proofErr w:type="spellEnd"/>
      <w:r w:rsidRPr="00FB597B">
        <w:rPr>
          <w:rFonts w:ascii="Times New Roman" w:hAnsi="Times New Roman" w:cs="Times New Roman"/>
          <w:sz w:val="24"/>
          <w:szCs w:val="24"/>
        </w:rPr>
        <w:t xml:space="preserve"> терапией.</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При лечении 1 степени остеохондроза обязателен постельный режим 10 дней (заращение разрывов, как и переломов на 20-21 день, поэтому через 10 дней можно ходить, но на костылях, либо воротник).</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Физиотерапия — легкая, щадящая. Рекомендуется УФО (1/3 - 1/2 биодозы), токи Бернара, коротким курсом, УВЧ (для </w:t>
      </w:r>
      <w:proofErr w:type="spellStart"/>
      <w:r w:rsidRPr="00FB597B">
        <w:rPr>
          <w:rFonts w:ascii="Times New Roman" w:hAnsi="Times New Roman" w:cs="Times New Roman"/>
          <w:sz w:val="24"/>
          <w:szCs w:val="24"/>
        </w:rPr>
        <w:t>склерозирования</w:t>
      </w:r>
      <w:proofErr w:type="spellEnd"/>
      <w:r w:rsidRPr="00FB597B">
        <w:rPr>
          <w:rFonts w:ascii="Times New Roman" w:hAnsi="Times New Roman" w:cs="Times New Roman"/>
          <w:sz w:val="24"/>
          <w:szCs w:val="24"/>
        </w:rPr>
        <w:t>).</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Хорошо давать пить растворы глюконата кальция, щелочные растворы. Это создает условия для снижения ацидоза, ускоряет заращение дефекта.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2 степень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Если терапия 1-ой степени остеохондроза была неэффективной или неадекватной возникает хроническое состояние, которое и является второй стадией. Возникает постоянная боль, усиливающаяся при физической нагрузке, артериальной гипотензии. Надрывы и разрывы капсулы продолжаются, что создает картину периодических обострений. Позвоночный двигательный сегмент становится подвижным (в норме диск никуда не сдвигается), капсула истончается и становится складчатой, что так же увеличивает подвижность в данном сложном суставе. Дегенерированный межпозвонковый диск сужается, идет выдавливание воды из пульпы. Под действием продолжающейся осевой нагрузки происходит выдавливание дегенерированной пульпы. Позвоночный двигательный сегмент оказывается несостоятельным, возникает патологическая подвижность в суставе. Потом при 2 степени остеохондроза верхний позвонок начинает соскальзывать вперед, относительно ниже расположенного, но лишенному тонуса диску. Возникает лестничный </w:t>
      </w:r>
      <w:proofErr w:type="spellStart"/>
      <w:r w:rsidRPr="00FB597B">
        <w:rPr>
          <w:rFonts w:ascii="Times New Roman" w:hAnsi="Times New Roman" w:cs="Times New Roman"/>
          <w:sz w:val="24"/>
          <w:szCs w:val="24"/>
        </w:rPr>
        <w:t>псевдолистез</w:t>
      </w:r>
      <w:proofErr w:type="spellEnd"/>
      <w:r w:rsidRPr="00FB597B">
        <w:rPr>
          <w:rFonts w:ascii="Times New Roman" w:hAnsi="Times New Roman" w:cs="Times New Roman"/>
          <w:sz w:val="24"/>
          <w:szCs w:val="24"/>
        </w:rPr>
        <w:t xml:space="preserve"> кпереди. В результате смещения позвонков, влияния физической нагрузки возникает усиление </w:t>
      </w:r>
      <w:proofErr w:type="spellStart"/>
      <w:r w:rsidRPr="00FB597B">
        <w:rPr>
          <w:rFonts w:ascii="Times New Roman" w:hAnsi="Times New Roman" w:cs="Times New Roman"/>
          <w:sz w:val="24"/>
          <w:szCs w:val="24"/>
        </w:rPr>
        <w:t>листеза</w:t>
      </w:r>
      <w:proofErr w:type="spellEnd"/>
      <w:r w:rsidRPr="00FB597B">
        <w:rPr>
          <w:rFonts w:ascii="Times New Roman" w:hAnsi="Times New Roman" w:cs="Times New Roman"/>
          <w:sz w:val="24"/>
          <w:szCs w:val="24"/>
        </w:rPr>
        <w:t xml:space="preserve"> и подвывих в области </w:t>
      </w:r>
      <w:proofErr w:type="spellStart"/>
      <w:r w:rsidRPr="00FB597B">
        <w:rPr>
          <w:rFonts w:ascii="Times New Roman" w:hAnsi="Times New Roman" w:cs="Times New Roman"/>
          <w:sz w:val="24"/>
          <w:szCs w:val="24"/>
        </w:rPr>
        <w:t>дугоотростчатых</w:t>
      </w:r>
      <w:proofErr w:type="spellEnd"/>
      <w:r w:rsidRPr="00FB597B">
        <w:rPr>
          <w:rFonts w:ascii="Times New Roman" w:hAnsi="Times New Roman" w:cs="Times New Roman"/>
          <w:sz w:val="24"/>
          <w:szCs w:val="24"/>
        </w:rPr>
        <w:t xml:space="preserve"> суставов, что вызывает резкую боль, которая так же дает рефлекторные реакции. Из-за нестабильности возникают различного рода сколиозы. Постоянная боль с обострениями в клинике трактуется, как </w:t>
      </w:r>
      <w:proofErr w:type="spellStart"/>
      <w:r w:rsidRPr="00FB597B">
        <w:rPr>
          <w:rFonts w:ascii="Times New Roman" w:hAnsi="Times New Roman" w:cs="Times New Roman"/>
          <w:sz w:val="24"/>
          <w:szCs w:val="24"/>
        </w:rPr>
        <w:t>люмбалгия</w:t>
      </w:r>
      <w:proofErr w:type="spellEnd"/>
      <w:r w:rsidRPr="00FB597B">
        <w:rPr>
          <w:rFonts w:ascii="Times New Roman" w:hAnsi="Times New Roman" w:cs="Times New Roman"/>
          <w:sz w:val="24"/>
          <w:szCs w:val="24"/>
        </w:rPr>
        <w:t xml:space="preserve">. Она третирует организм, вызывая большое количество </w:t>
      </w:r>
      <w:proofErr w:type="spellStart"/>
      <w:r w:rsidRPr="00FB597B">
        <w:rPr>
          <w:rFonts w:ascii="Times New Roman" w:hAnsi="Times New Roman" w:cs="Times New Roman"/>
          <w:sz w:val="24"/>
          <w:szCs w:val="24"/>
        </w:rPr>
        <w:t>спланхнотомных</w:t>
      </w:r>
      <w:proofErr w:type="spellEnd"/>
      <w:r w:rsidRPr="00FB597B">
        <w:rPr>
          <w:rFonts w:ascii="Times New Roman" w:hAnsi="Times New Roman" w:cs="Times New Roman"/>
          <w:sz w:val="24"/>
          <w:szCs w:val="24"/>
        </w:rPr>
        <w:t xml:space="preserve"> болей. Идут </w:t>
      </w:r>
      <w:proofErr w:type="spellStart"/>
      <w:r w:rsidRPr="00FB597B">
        <w:rPr>
          <w:rFonts w:ascii="Times New Roman" w:hAnsi="Times New Roman" w:cs="Times New Roman"/>
          <w:sz w:val="24"/>
          <w:szCs w:val="24"/>
        </w:rPr>
        <w:t>миотонические</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ангиотонические</w:t>
      </w:r>
      <w:proofErr w:type="spellEnd"/>
      <w:r w:rsidRPr="00FB597B">
        <w:rPr>
          <w:rFonts w:ascii="Times New Roman" w:hAnsi="Times New Roman" w:cs="Times New Roman"/>
          <w:sz w:val="24"/>
          <w:szCs w:val="24"/>
        </w:rPr>
        <w:t xml:space="preserve"> рефлексы, дискинезии мочевыводящих, желчевыводящих путей, даже бронхиальная астма.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Снижение расстояний между позвонками, под действием осевой нагрузки приводит к сужению межпозвонкового отверстия, что вызывает раздражение корешков. Возникает </w:t>
      </w:r>
      <w:proofErr w:type="spellStart"/>
      <w:r w:rsidRPr="00FB597B">
        <w:rPr>
          <w:rFonts w:ascii="Times New Roman" w:hAnsi="Times New Roman" w:cs="Times New Roman"/>
          <w:sz w:val="24"/>
          <w:szCs w:val="24"/>
        </w:rPr>
        <w:t>иррадиирующая</w:t>
      </w:r>
      <w:proofErr w:type="spellEnd"/>
      <w:r w:rsidRPr="00FB597B">
        <w:rPr>
          <w:rFonts w:ascii="Times New Roman" w:hAnsi="Times New Roman" w:cs="Times New Roman"/>
          <w:sz w:val="24"/>
          <w:szCs w:val="24"/>
        </w:rPr>
        <w:t xml:space="preserve"> боль по ходу нерва. На поясничном уровне это трактуется, как </w:t>
      </w:r>
      <w:proofErr w:type="spellStart"/>
      <w:r w:rsidRPr="00FB597B">
        <w:rPr>
          <w:rFonts w:ascii="Times New Roman" w:hAnsi="Times New Roman" w:cs="Times New Roman"/>
          <w:sz w:val="24"/>
          <w:szCs w:val="24"/>
        </w:rPr>
        <w:t>люмбоишалгия</w:t>
      </w:r>
      <w:proofErr w:type="spellEnd"/>
      <w:r w:rsidRPr="00FB597B">
        <w:rPr>
          <w:rFonts w:ascii="Times New Roman" w:hAnsi="Times New Roman" w:cs="Times New Roman"/>
          <w:sz w:val="24"/>
          <w:szCs w:val="24"/>
        </w:rPr>
        <w:t>. Кроме того, неадекватное перераспределение нагрузки на сами тела позвонков приводит к компенсаторной реакции со стороны кости. По краям возникают крючковидные выросты - остеофиты, призванные увеличить площадью соприкасающихся поверхностей. В шейном отделе остеофиты образуются в основном по краям унковертебральных сочленений. Остеофиты, направленные кзади так же сужают просвет межпозвоночного отверстия и вызывают раздражение корешков.</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Таким </w:t>
      </w:r>
      <w:proofErr w:type="gramStart"/>
      <w:r w:rsidRPr="00FB597B">
        <w:rPr>
          <w:rFonts w:ascii="Times New Roman" w:hAnsi="Times New Roman" w:cs="Times New Roman"/>
          <w:sz w:val="24"/>
          <w:szCs w:val="24"/>
        </w:rPr>
        <w:t>образом</w:t>
      </w:r>
      <w:proofErr w:type="gramEnd"/>
      <w:r w:rsidRPr="00FB597B">
        <w:rPr>
          <w:rFonts w:ascii="Times New Roman" w:hAnsi="Times New Roman" w:cs="Times New Roman"/>
          <w:sz w:val="24"/>
          <w:szCs w:val="24"/>
        </w:rPr>
        <w:t xml:space="preserve"> морфологически при 2-ой степени остеохондроза выявляется нестабильность позвоночного двигательного сегмента, клинически возникает поражение (в начале раздражение) элементов периферической нервной системы.</w:t>
      </w:r>
    </w:p>
    <w:p w:rsidR="002C0A10" w:rsidRPr="00FB597B" w:rsidRDefault="002C0A10" w:rsidP="002C0A10">
      <w:pPr>
        <w:pStyle w:val="a3"/>
        <w:ind w:firstLine="709"/>
        <w:jc w:val="both"/>
        <w:rPr>
          <w:rFonts w:ascii="Times New Roman" w:hAnsi="Times New Roman" w:cs="Times New Roman"/>
          <w:sz w:val="24"/>
          <w:szCs w:val="24"/>
        </w:rPr>
      </w:pP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lastRenderedPageBreak/>
        <w:t>Данная несостоятельность может продолжаться несколько лет, перемежаясь обострениями и ремиссиями. Она порождает симптом падающей головы (на шейном уровне) когда пациент, при длительной фиксации головы в определенном положении вынужден поддерживать ее руками, чтобы снизить боль. На поясничном уровне постоянная боль заставляет применять различные обматывания вокруг поясницы, уменьшающие нестабильность.</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Постоянные </w:t>
      </w:r>
      <w:proofErr w:type="spellStart"/>
      <w:r w:rsidRPr="00FB597B">
        <w:rPr>
          <w:rFonts w:ascii="Times New Roman" w:hAnsi="Times New Roman" w:cs="Times New Roman"/>
          <w:sz w:val="24"/>
          <w:szCs w:val="24"/>
        </w:rPr>
        <w:t>ангиорефлекторные</w:t>
      </w:r>
      <w:proofErr w:type="spellEnd"/>
      <w:r w:rsidRPr="00FB597B">
        <w:rPr>
          <w:rFonts w:ascii="Times New Roman" w:hAnsi="Times New Roman" w:cs="Times New Roman"/>
          <w:sz w:val="24"/>
          <w:szCs w:val="24"/>
        </w:rPr>
        <w:t xml:space="preserve"> реакции, а так же сужение межпозвоночного отверстия нарушают трофику корешка и данного сегмента спинного мозга. </w:t>
      </w:r>
      <w:proofErr w:type="gramStart"/>
      <w:r w:rsidRPr="00FB597B">
        <w:rPr>
          <w:rFonts w:ascii="Times New Roman" w:hAnsi="Times New Roman" w:cs="Times New Roman"/>
          <w:sz w:val="24"/>
          <w:szCs w:val="24"/>
        </w:rPr>
        <w:t>Такая</w:t>
      </w:r>
      <w:proofErr w:type="gramEnd"/>
      <w:r w:rsidRPr="00FB597B">
        <w:rPr>
          <w:rFonts w:ascii="Times New Roman" w:hAnsi="Times New Roman" w:cs="Times New Roman"/>
          <w:sz w:val="24"/>
          <w:szCs w:val="24"/>
        </w:rPr>
        <w:t xml:space="preserve"> постоянная </w:t>
      </w:r>
      <w:proofErr w:type="spellStart"/>
      <w:r w:rsidRPr="00FB597B">
        <w:rPr>
          <w:rFonts w:ascii="Times New Roman" w:hAnsi="Times New Roman" w:cs="Times New Roman"/>
          <w:sz w:val="24"/>
          <w:szCs w:val="24"/>
        </w:rPr>
        <w:t>ишемизация</w:t>
      </w:r>
      <w:proofErr w:type="spellEnd"/>
      <w:r w:rsidRPr="00FB597B">
        <w:rPr>
          <w:rFonts w:ascii="Times New Roman" w:hAnsi="Times New Roman" w:cs="Times New Roman"/>
          <w:sz w:val="24"/>
          <w:szCs w:val="24"/>
        </w:rPr>
        <w:t xml:space="preserve"> ведет к возникновению вторичного поражения корешков (</w:t>
      </w:r>
      <w:proofErr w:type="spellStart"/>
      <w:r w:rsidRPr="00FB597B">
        <w:rPr>
          <w:rFonts w:ascii="Times New Roman" w:hAnsi="Times New Roman" w:cs="Times New Roman"/>
          <w:sz w:val="24"/>
          <w:szCs w:val="24"/>
        </w:rPr>
        <w:t>радикулопатии</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радикулоишемии</w:t>
      </w:r>
      <w:proofErr w:type="spellEnd"/>
      <w:r w:rsidRPr="00FB597B">
        <w:rPr>
          <w:rFonts w:ascii="Times New Roman" w:hAnsi="Times New Roman" w:cs="Times New Roman"/>
          <w:sz w:val="24"/>
          <w:szCs w:val="24"/>
        </w:rPr>
        <w:t xml:space="preserve">), с появлением симптомов выпадения со стороны корешков. Возникают снижение рефлексов, появление стойкой гипестезии в зоне сегмента, парезы мышц. Нарушение трофики спинного мозга приводит к развитию </w:t>
      </w:r>
      <w:proofErr w:type="spellStart"/>
      <w:r w:rsidRPr="00FB597B">
        <w:rPr>
          <w:rFonts w:ascii="Times New Roman" w:hAnsi="Times New Roman" w:cs="Times New Roman"/>
          <w:sz w:val="24"/>
          <w:szCs w:val="24"/>
        </w:rPr>
        <w:t>миелопатии</w:t>
      </w:r>
      <w:proofErr w:type="spellEnd"/>
      <w:r w:rsidRPr="00FB597B">
        <w:rPr>
          <w:rFonts w:ascii="Times New Roman" w:hAnsi="Times New Roman" w:cs="Times New Roman"/>
          <w:sz w:val="24"/>
          <w:szCs w:val="24"/>
        </w:rPr>
        <w:t xml:space="preserve">, длительного патологического страдания спинного мозга (часто на шейном уровне, протекает с синдромом БАС). При перекрытии значимых артерий, </w:t>
      </w:r>
      <w:proofErr w:type="spellStart"/>
      <w:r w:rsidRPr="00FB597B">
        <w:rPr>
          <w:rFonts w:ascii="Times New Roman" w:hAnsi="Times New Roman" w:cs="Times New Roman"/>
          <w:sz w:val="24"/>
          <w:szCs w:val="24"/>
        </w:rPr>
        <w:t>кровоснабжающих</w:t>
      </w:r>
      <w:proofErr w:type="spellEnd"/>
      <w:r w:rsidRPr="00FB597B">
        <w:rPr>
          <w:rFonts w:ascii="Times New Roman" w:hAnsi="Times New Roman" w:cs="Times New Roman"/>
          <w:sz w:val="24"/>
          <w:szCs w:val="24"/>
        </w:rPr>
        <w:t xml:space="preserve"> спинной мозг возникают спинальные инсульты. </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Таким </w:t>
      </w:r>
      <w:proofErr w:type="gramStart"/>
      <w:r w:rsidRPr="00FB597B">
        <w:rPr>
          <w:rFonts w:ascii="Times New Roman" w:hAnsi="Times New Roman" w:cs="Times New Roman"/>
          <w:sz w:val="24"/>
          <w:szCs w:val="24"/>
        </w:rPr>
        <w:t>образом</w:t>
      </w:r>
      <w:proofErr w:type="gramEnd"/>
      <w:r w:rsidRPr="00FB597B">
        <w:rPr>
          <w:rFonts w:ascii="Times New Roman" w:hAnsi="Times New Roman" w:cs="Times New Roman"/>
          <w:sz w:val="24"/>
          <w:szCs w:val="24"/>
        </w:rPr>
        <w:t xml:space="preserve"> 2 степени остеохондроза к вышеперечисленным синдромам добавляются синдромы поражения корешков, сосудистые поражения спинного мозга, синдромы нестабильности позвоночника.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Лечение 2 степени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Во 2-ой степени остеохондроза трактуется необходимость мануальной терапии, так как идет подвывих </w:t>
      </w:r>
      <w:proofErr w:type="spellStart"/>
      <w:r w:rsidRPr="00FB597B">
        <w:rPr>
          <w:rFonts w:ascii="Times New Roman" w:hAnsi="Times New Roman" w:cs="Times New Roman"/>
          <w:sz w:val="24"/>
          <w:szCs w:val="24"/>
        </w:rPr>
        <w:t>дугоотростчатых</w:t>
      </w:r>
      <w:proofErr w:type="spellEnd"/>
      <w:r w:rsidRPr="00FB597B">
        <w:rPr>
          <w:rFonts w:ascii="Times New Roman" w:hAnsi="Times New Roman" w:cs="Times New Roman"/>
          <w:sz w:val="24"/>
          <w:szCs w:val="24"/>
        </w:rPr>
        <w:t xml:space="preserve"> суставов. Но мануальная терапия должна проводиться с обязательной фиксацией суставов (массаж 30 мин на участок, затем блокада, далее мануальная терапия).</w:t>
      </w:r>
    </w:p>
    <w:p w:rsidR="002C0A10" w:rsidRPr="00FB597B" w:rsidRDefault="002C0A10" w:rsidP="002C0A10">
      <w:pPr>
        <w:pStyle w:val="a3"/>
        <w:ind w:firstLine="709"/>
        <w:jc w:val="both"/>
        <w:rPr>
          <w:rFonts w:ascii="Times New Roman" w:hAnsi="Times New Roman" w:cs="Times New Roman"/>
          <w:sz w:val="24"/>
          <w:szCs w:val="24"/>
        </w:rPr>
      </w:pPr>
      <w:proofErr w:type="gramStart"/>
      <w:r w:rsidRPr="00FB597B">
        <w:rPr>
          <w:rFonts w:ascii="Times New Roman" w:hAnsi="Times New Roman" w:cs="Times New Roman"/>
          <w:sz w:val="24"/>
          <w:szCs w:val="24"/>
        </w:rPr>
        <w:t>в</w:t>
      </w:r>
      <w:proofErr w:type="gramEnd"/>
      <w:r w:rsidRPr="00FB597B">
        <w:rPr>
          <w:rFonts w:ascii="Times New Roman" w:hAnsi="Times New Roman" w:cs="Times New Roman"/>
          <w:sz w:val="24"/>
          <w:szCs w:val="24"/>
        </w:rPr>
        <w:t>ытяжение с фиксацией позвонков (поясные корсеты, шина ЦИТО, воротник Шанца).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Пиразолоновые</w:t>
      </w:r>
      <w:proofErr w:type="spellEnd"/>
      <w:r w:rsidRPr="00FB597B">
        <w:rPr>
          <w:rFonts w:ascii="Times New Roman" w:hAnsi="Times New Roman" w:cs="Times New Roman"/>
          <w:sz w:val="24"/>
          <w:szCs w:val="24"/>
        </w:rPr>
        <w:t xml:space="preserve"> препараты.</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Склерозирующая</w:t>
      </w:r>
      <w:proofErr w:type="spellEnd"/>
      <w:r w:rsidRPr="00FB597B">
        <w:rPr>
          <w:rFonts w:ascii="Times New Roman" w:hAnsi="Times New Roman" w:cs="Times New Roman"/>
          <w:sz w:val="24"/>
          <w:szCs w:val="24"/>
        </w:rPr>
        <w:t xml:space="preserve"> физиотерапия.</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Антигистаминные препараты.</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Глюконат кальция.</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Хирургические </w:t>
      </w:r>
      <w:proofErr w:type="spellStart"/>
      <w:r w:rsidRPr="00FB597B">
        <w:rPr>
          <w:rFonts w:ascii="Times New Roman" w:hAnsi="Times New Roman" w:cs="Times New Roman"/>
          <w:sz w:val="24"/>
          <w:szCs w:val="24"/>
        </w:rPr>
        <w:t>нейроортопедические</w:t>
      </w:r>
      <w:proofErr w:type="spellEnd"/>
      <w:r w:rsidRPr="00FB597B">
        <w:rPr>
          <w:rFonts w:ascii="Times New Roman" w:hAnsi="Times New Roman" w:cs="Times New Roman"/>
          <w:sz w:val="24"/>
          <w:szCs w:val="24"/>
        </w:rPr>
        <w:t xml:space="preserve"> методы направленные на соединение позвонков.</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Также при лечении 2 степени остеохондроза применяется ежедневная гимнастика (лежа на полу) с отягощением на плечи, руки, ноги, не менее 30 мин.</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Пример литической смеси:</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Хлорид натрия 0,9% — 400 мл </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Анальгин 50% — 2 мл</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Димедрол 1% — 1 мл</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Эуфиллин 2,4% — 10 мл</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Хлорид кальция 10% — 10 мл</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Хлорид Натрия 10% — 40 мл. </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Смесь вводится </w:t>
      </w:r>
      <w:proofErr w:type="gramStart"/>
      <w:r w:rsidRPr="00FB597B">
        <w:rPr>
          <w:rFonts w:ascii="Times New Roman" w:hAnsi="Times New Roman" w:cs="Times New Roman"/>
          <w:sz w:val="24"/>
          <w:szCs w:val="24"/>
        </w:rPr>
        <w:t>в</w:t>
      </w:r>
      <w:proofErr w:type="gramEnd"/>
      <w:r w:rsidRPr="00FB597B">
        <w:rPr>
          <w:rFonts w:ascii="Times New Roman" w:hAnsi="Times New Roman" w:cs="Times New Roman"/>
          <w:sz w:val="24"/>
          <w:szCs w:val="24"/>
        </w:rPr>
        <w:t xml:space="preserve">/в </w:t>
      </w:r>
      <w:proofErr w:type="spellStart"/>
      <w:r w:rsidRPr="00FB597B">
        <w:rPr>
          <w:rFonts w:ascii="Times New Roman" w:hAnsi="Times New Roman" w:cs="Times New Roman"/>
          <w:sz w:val="24"/>
          <w:szCs w:val="24"/>
        </w:rPr>
        <w:t>капельно</w:t>
      </w:r>
      <w:proofErr w:type="spellEnd"/>
      <w:r w:rsidRPr="00FB597B">
        <w:rPr>
          <w:rFonts w:ascii="Times New Roman" w:hAnsi="Times New Roman" w:cs="Times New Roman"/>
          <w:sz w:val="24"/>
          <w:szCs w:val="24"/>
        </w:rPr>
        <w:t>. До введения раствора рекомендуется ввести гормоны в дозе 30-60 мг преднизолона, дегидратация лазиксом и хлоридом кальция в одном шприце.</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3 степень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2-ая степень остеохондроза либо остается стабильной или переходит в третью стадию. 3 степень остеохондроза характеризуется развитием грыжи диска.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Разрывы и надрывы приводят к нарушению целостности </w:t>
      </w:r>
      <w:proofErr w:type="spellStart"/>
      <w:r w:rsidRPr="00FB597B">
        <w:rPr>
          <w:rFonts w:ascii="Times New Roman" w:hAnsi="Times New Roman" w:cs="Times New Roman"/>
          <w:sz w:val="24"/>
          <w:szCs w:val="24"/>
        </w:rPr>
        <w:t>коллагенозной</w:t>
      </w:r>
      <w:proofErr w:type="spellEnd"/>
      <w:r w:rsidRPr="00FB597B">
        <w:rPr>
          <w:rFonts w:ascii="Times New Roman" w:hAnsi="Times New Roman" w:cs="Times New Roman"/>
          <w:sz w:val="24"/>
          <w:szCs w:val="24"/>
        </w:rPr>
        <w:t xml:space="preserve"> капсулы диска. При физических осевых нагрузках пульпа смещается и выходит через разрывы за пределы фиброзного кольца. Диск может выходить </w:t>
      </w:r>
      <w:proofErr w:type="spellStart"/>
      <w:r w:rsidRPr="00FB597B">
        <w:rPr>
          <w:rFonts w:ascii="Times New Roman" w:hAnsi="Times New Roman" w:cs="Times New Roman"/>
          <w:sz w:val="24"/>
          <w:szCs w:val="24"/>
        </w:rPr>
        <w:t>медиально</w:t>
      </w:r>
      <w:proofErr w:type="spellEnd"/>
      <w:r w:rsidRPr="00FB597B">
        <w:rPr>
          <w:rFonts w:ascii="Times New Roman" w:hAnsi="Times New Roman" w:cs="Times New Roman"/>
          <w:sz w:val="24"/>
          <w:szCs w:val="24"/>
        </w:rPr>
        <w:t xml:space="preserve">, назад, или </w:t>
      </w:r>
      <w:proofErr w:type="spellStart"/>
      <w:r w:rsidRPr="00FB597B">
        <w:rPr>
          <w:rFonts w:ascii="Times New Roman" w:hAnsi="Times New Roman" w:cs="Times New Roman"/>
          <w:sz w:val="24"/>
          <w:szCs w:val="24"/>
        </w:rPr>
        <w:t>парамедиально</w:t>
      </w:r>
      <w:proofErr w:type="spellEnd"/>
      <w:r w:rsidRPr="00FB597B">
        <w:rPr>
          <w:rFonts w:ascii="Times New Roman" w:hAnsi="Times New Roman" w:cs="Times New Roman"/>
          <w:sz w:val="24"/>
          <w:szCs w:val="24"/>
        </w:rPr>
        <w:t xml:space="preserve"> (в сторону или кзади и в сторону). Возникает жестокий болевой синдром с теми рефлекторными реакциями со стороны мышц (возникают сколиозы), со стороны </w:t>
      </w:r>
      <w:proofErr w:type="spellStart"/>
      <w:r w:rsidRPr="00FB597B">
        <w:rPr>
          <w:rFonts w:ascii="Times New Roman" w:hAnsi="Times New Roman" w:cs="Times New Roman"/>
          <w:sz w:val="24"/>
          <w:szCs w:val="24"/>
        </w:rPr>
        <w:t>спланхнотомов</w:t>
      </w:r>
      <w:proofErr w:type="spellEnd"/>
      <w:r w:rsidRPr="00FB597B">
        <w:rPr>
          <w:rFonts w:ascii="Times New Roman" w:hAnsi="Times New Roman" w:cs="Times New Roman"/>
          <w:sz w:val="24"/>
          <w:szCs w:val="24"/>
        </w:rPr>
        <w:t xml:space="preserve"> (может возникнуть картина </w:t>
      </w:r>
      <w:proofErr w:type="spellStart"/>
      <w:r w:rsidRPr="00FB597B">
        <w:rPr>
          <w:rFonts w:ascii="Times New Roman" w:hAnsi="Times New Roman" w:cs="Times New Roman"/>
          <w:sz w:val="24"/>
          <w:szCs w:val="24"/>
        </w:rPr>
        <w:t>кардиалгии</w:t>
      </w:r>
      <w:proofErr w:type="spellEnd"/>
      <w:r w:rsidRPr="00FB597B">
        <w:rPr>
          <w:rFonts w:ascii="Times New Roman" w:hAnsi="Times New Roman" w:cs="Times New Roman"/>
          <w:sz w:val="24"/>
          <w:szCs w:val="24"/>
        </w:rPr>
        <w:t xml:space="preserve">, дискинезии </w:t>
      </w:r>
      <w:proofErr w:type="spellStart"/>
      <w:r w:rsidRPr="00FB597B">
        <w:rPr>
          <w:rFonts w:ascii="Times New Roman" w:hAnsi="Times New Roman" w:cs="Times New Roman"/>
          <w:sz w:val="24"/>
          <w:szCs w:val="24"/>
        </w:rPr>
        <w:t>желче</w:t>
      </w:r>
      <w:proofErr w:type="spellEnd"/>
      <w:r w:rsidRPr="00FB597B">
        <w:rPr>
          <w:rFonts w:ascii="Times New Roman" w:hAnsi="Times New Roman" w:cs="Times New Roman"/>
          <w:sz w:val="24"/>
          <w:szCs w:val="24"/>
        </w:rPr>
        <w:t xml:space="preserve">- и </w:t>
      </w:r>
      <w:r w:rsidRPr="00FB597B">
        <w:rPr>
          <w:rFonts w:ascii="Times New Roman" w:hAnsi="Times New Roman" w:cs="Times New Roman"/>
          <w:sz w:val="24"/>
          <w:szCs w:val="24"/>
        </w:rPr>
        <w:lastRenderedPageBreak/>
        <w:t>мочевыводящих путей, спастические боли в мочевом пузыре с императивными позывами, синдром панкреатита и т. п.). Болевой синдром усугубляется раздражением твердой мозговой оболочки спинного мозга.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Выпадения диска при 3 степени остеохондроза происходят по-разному.</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Внезапное выпадение большой массы пульпы (около 20%).</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Фрагментарное выпадение пульпы (80%). Идет постепенный фрагментированный выброс гранул пульпы в позвоночный канал. Возникают кифозы, </w:t>
      </w:r>
      <w:proofErr w:type="spellStart"/>
      <w:r w:rsidRPr="00FB597B">
        <w:rPr>
          <w:rFonts w:ascii="Times New Roman" w:hAnsi="Times New Roman" w:cs="Times New Roman"/>
          <w:sz w:val="24"/>
          <w:szCs w:val="24"/>
        </w:rPr>
        <w:t>гиперлордозы</w:t>
      </w:r>
      <w:proofErr w:type="spellEnd"/>
      <w:r w:rsidRPr="00FB597B">
        <w:rPr>
          <w:rFonts w:ascii="Times New Roman" w:hAnsi="Times New Roman" w:cs="Times New Roman"/>
          <w:sz w:val="24"/>
          <w:szCs w:val="24"/>
        </w:rPr>
        <w:t>, рефлекторные спазмы мускулатуры.</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Выпадение чаще происходит в </w:t>
      </w:r>
      <w:proofErr w:type="gramStart"/>
      <w:r w:rsidRPr="00FB597B">
        <w:rPr>
          <w:rFonts w:ascii="Times New Roman" w:hAnsi="Times New Roman" w:cs="Times New Roman"/>
          <w:sz w:val="24"/>
          <w:szCs w:val="24"/>
        </w:rPr>
        <w:t>зону</w:t>
      </w:r>
      <w:proofErr w:type="gramEnd"/>
      <w:r w:rsidRPr="00FB597B">
        <w:rPr>
          <w:rFonts w:ascii="Times New Roman" w:hAnsi="Times New Roman" w:cs="Times New Roman"/>
          <w:sz w:val="24"/>
          <w:szCs w:val="24"/>
        </w:rPr>
        <w:t xml:space="preserve"> не имеющую связочного аппарата. Это зона области межпозвонкового отверстия, где проходит щель между передней и задней продольными связками позвоночника. </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При остром выпадении межпозвоночного диска в сторону корешка (парамедиальные грыжи) возникает острая боль, появляются симптомы сдавления корешка в виде выпадения рефлексов, снижения тонуса, парезов мышц, снижения чувствительности. Выраженный контралатеральный сколиоз с установкой вперед. Больной не может полностью выпрямиться лежа на животе.</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При остром выпадении грыжи в зону </w:t>
      </w:r>
      <w:proofErr w:type="spellStart"/>
      <w:r w:rsidRPr="00FB597B">
        <w:rPr>
          <w:rFonts w:ascii="Times New Roman" w:hAnsi="Times New Roman" w:cs="Times New Roman"/>
          <w:sz w:val="24"/>
          <w:szCs w:val="24"/>
        </w:rPr>
        <w:t>дурального</w:t>
      </w:r>
      <w:proofErr w:type="spellEnd"/>
      <w:r w:rsidRPr="00FB597B">
        <w:rPr>
          <w:rFonts w:ascii="Times New Roman" w:hAnsi="Times New Roman" w:cs="Times New Roman"/>
          <w:sz w:val="24"/>
          <w:szCs w:val="24"/>
        </w:rPr>
        <w:t xml:space="preserve"> мешка возникает синдром сдавления спинного мозга на данном уровне.</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При </w:t>
      </w:r>
      <w:proofErr w:type="gramStart"/>
      <w:r w:rsidRPr="00FB597B">
        <w:rPr>
          <w:rFonts w:ascii="Times New Roman" w:hAnsi="Times New Roman" w:cs="Times New Roman"/>
          <w:sz w:val="24"/>
          <w:szCs w:val="24"/>
        </w:rPr>
        <w:t>постепенном</w:t>
      </w:r>
      <w:proofErr w:type="gram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фрагментировании</w:t>
      </w:r>
      <w:proofErr w:type="spellEnd"/>
      <w:r w:rsidRPr="00FB597B">
        <w:rPr>
          <w:rFonts w:ascii="Times New Roman" w:hAnsi="Times New Roman" w:cs="Times New Roman"/>
          <w:sz w:val="24"/>
          <w:szCs w:val="24"/>
        </w:rPr>
        <w:t xml:space="preserve"> пульпы за пределы капсулы происходит постепенное рассасывание гранул. При поступлении пульпы в </w:t>
      </w:r>
      <w:proofErr w:type="spellStart"/>
      <w:r w:rsidRPr="00FB597B">
        <w:rPr>
          <w:rFonts w:ascii="Times New Roman" w:hAnsi="Times New Roman" w:cs="Times New Roman"/>
          <w:sz w:val="24"/>
          <w:szCs w:val="24"/>
        </w:rPr>
        <w:t>эпидуральный</w:t>
      </w:r>
      <w:proofErr w:type="spellEnd"/>
      <w:r w:rsidRPr="00FB597B">
        <w:rPr>
          <w:rFonts w:ascii="Times New Roman" w:hAnsi="Times New Roman" w:cs="Times New Roman"/>
          <w:sz w:val="24"/>
          <w:szCs w:val="24"/>
        </w:rPr>
        <w:t xml:space="preserve"> мешок возникает мощный иммунный ответ со стороны клетчатки, что ведет к развитию спаечного процесса. </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Лечение 3 степени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проводится с применением гормонов </w:t>
      </w:r>
      <w:proofErr w:type="spellStart"/>
      <w:r w:rsidRPr="00FB597B">
        <w:rPr>
          <w:rFonts w:ascii="Times New Roman" w:hAnsi="Times New Roman" w:cs="Times New Roman"/>
          <w:sz w:val="24"/>
          <w:szCs w:val="24"/>
        </w:rPr>
        <w:t>преднизолонового</w:t>
      </w:r>
      <w:proofErr w:type="spellEnd"/>
      <w:r w:rsidRPr="00FB597B">
        <w:rPr>
          <w:rFonts w:ascii="Times New Roman" w:hAnsi="Times New Roman" w:cs="Times New Roman"/>
          <w:sz w:val="24"/>
          <w:szCs w:val="24"/>
        </w:rPr>
        <w:t xml:space="preserve"> ряда, </w:t>
      </w:r>
      <w:proofErr w:type="spellStart"/>
      <w:r w:rsidRPr="00FB597B">
        <w:rPr>
          <w:rFonts w:ascii="Times New Roman" w:hAnsi="Times New Roman" w:cs="Times New Roman"/>
          <w:sz w:val="24"/>
          <w:szCs w:val="24"/>
        </w:rPr>
        <w:t>метиндолом</w:t>
      </w:r>
      <w:proofErr w:type="spellEnd"/>
      <w:r w:rsidRPr="00FB597B">
        <w:rPr>
          <w:rFonts w:ascii="Times New Roman" w:hAnsi="Times New Roman" w:cs="Times New Roman"/>
          <w:sz w:val="24"/>
          <w:szCs w:val="24"/>
        </w:rPr>
        <w:t>. Остальные мероприятия те же. Показанию к хирургическому лечению при 3 степени остеохондроза является компрессия корешка. При сохранении боли в течени</w:t>
      </w:r>
      <w:proofErr w:type="gramStart"/>
      <w:r w:rsidRPr="00FB597B">
        <w:rPr>
          <w:rFonts w:ascii="Times New Roman" w:hAnsi="Times New Roman" w:cs="Times New Roman"/>
          <w:sz w:val="24"/>
          <w:szCs w:val="24"/>
        </w:rPr>
        <w:t>и</w:t>
      </w:r>
      <w:proofErr w:type="gramEnd"/>
      <w:r w:rsidRPr="00FB597B">
        <w:rPr>
          <w:rFonts w:ascii="Times New Roman" w:hAnsi="Times New Roman" w:cs="Times New Roman"/>
          <w:sz w:val="24"/>
          <w:szCs w:val="24"/>
        </w:rPr>
        <w:t xml:space="preserve"> 2-х недель (по мнению американцев), развитии симптомов выпадения (парезов) необходимо оперировать.</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4 степень остеохондроза.</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 xml:space="preserve"> Идет восстановительный период. После убирания грыжи диска хирургически или самостоятельного рассасывания наступает четвертый период. Остается </w:t>
      </w:r>
      <w:proofErr w:type="spellStart"/>
      <w:r w:rsidRPr="00FB597B">
        <w:rPr>
          <w:rFonts w:ascii="Times New Roman" w:hAnsi="Times New Roman" w:cs="Times New Roman"/>
          <w:sz w:val="24"/>
          <w:szCs w:val="24"/>
        </w:rPr>
        <w:t>спондилолистез</w:t>
      </w:r>
      <w:proofErr w:type="spellEnd"/>
      <w:r w:rsidRPr="00FB597B">
        <w:rPr>
          <w:rFonts w:ascii="Times New Roman" w:hAnsi="Times New Roman" w:cs="Times New Roman"/>
          <w:sz w:val="24"/>
          <w:szCs w:val="24"/>
        </w:rPr>
        <w:t xml:space="preserve">. Степень спондилоартроза прогрессивно нарастает, как компенсаторная реакция. Развивается спондилоартроз, </w:t>
      </w:r>
      <w:proofErr w:type="spellStart"/>
      <w:r w:rsidRPr="00FB597B">
        <w:rPr>
          <w:rFonts w:ascii="Times New Roman" w:hAnsi="Times New Roman" w:cs="Times New Roman"/>
          <w:sz w:val="24"/>
          <w:szCs w:val="24"/>
        </w:rPr>
        <w:t>склерозирующий</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лигаментоз</w:t>
      </w:r>
      <w:proofErr w:type="spellEnd"/>
      <w:r w:rsidRPr="00FB597B">
        <w:rPr>
          <w:rFonts w:ascii="Times New Roman" w:hAnsi="Times New Roman" w:cs="Times New Roman"/>
          <w:sz w:val="24"/>
          <w:szCs w:val="24"/>
        </w:rPr>
        <w:t xml:space="preserve"> </w:t>
      </w:r>
      <w:proofErr w:type="spellStart"/>
      <w:r w:rsidRPr="00FB597B">
        <w:rPr>
          <w:rFonts w:ascii="Times New Roman" w:hAnsi="Times New Roman" w:cs="Times New Roman"/>
          <w:sz w:val="24"/>
          <w:szCs w:val="24"/>
        </w:rPr>
        <w:t>Форестье</w:t>
      </w:r>
      <w:proofErr w:type="spellEnd"/>
      <w:r w:rsidRPr="00FB597B">
        <w:rPr>
          <w:rFonts w:ascii="Times New Roman" w:hAnsi="Times New Roman" w:cs="Times New Roman"/>
          <w:sz w:val="24"/>
          <w:szCs w:val="24"/>
        </w:rPr>
        <w:t>, возникает сращение между остеофитами позвонков в виде мостиков. В этой стадии идет поражение корешков, сосудистой системы за счет сдавления в межпозвоночном канале.</w:t>
      </w:r>
    </w:p>
    <w:p w:rsidR="002C0A10" w:rsidRPr="00FB597B" w:rsidRDefault="002C0A10" w:rsidP="002C0A10">
      <w:pPr>
        <w:pStyle w:val="a3"/>
        <w:ind w:firstLine="709"/>
        <w:jc w:val="both"/>
        <w:rPr>
          <w:rFonts w:ascii="Times New Roman" w:hAnsi="Times New Roman" w:cs="Times New Roman"/>
          <w:sz w:val="24"/>
          <w:szCs w:val="24"/>
        </w:rPr>
      </w:pPr>
      <w:r w:rsidRPr="00FB597B">
        <w:rPr>
          <w:rFonts w:ascii="Times New Roman" w:hAnsi="Times New Roman" w:cs="Times New Roman"/>
          <w:sz w:val="24"/>
          <w:szCs w:val="24"/>
        </w:rPr>
        <w:t>Как правило, проводится консервативное лечение.</w:t>
      </w:r>
    </w:p>
    <w:p w:rsidR="002C0A10" w:rsidRPr="00FB597B" w:rsidRDefault="002C0A10" w:rsidP="002C0A10">
      <w:pPr>
        <w:jc w:val="center"/>
        <w:rPr>
          <w:rFonts w:ascii="Times New Roman" w:hAnsi="Times New Roman" w:cs="Times New Roman"/>
          <w:b/>
          <w:sz w:val="28"/>
          <w:szCs w:val="28"/>
        </w:rPr>
      </w:pPr>
    </w:p>
    <w:p w:rsidR="002C0A10" w:rsidRPr="00C277C2" w:rsidRDefault="002C0A10" w:rsidP="00C277C2">
      <w:pPr>
        <w:jc w:val="center"/>
        <w:rPr>
          <w:rFonts w:ascii="Times New Roman" w:hAnsi="Times New Roman" w:cs="Times New Roman"/>
          <w:sz w:val="28"/>
          <w:szCs w:val="28"/>
        </w:rPr>
      </w:pPr>
    </w:p>
    <w:sectPr w:rsidR="002C0A10" w:rsidRPr="00C277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7C2"/>
    <w:rsid w:val="001F7926"/>
    <w:rsid w:val="002C0A10"/>
    <w:rsid w:val="00534C8E"/>
    <w:rsid w:val="006A1C78"/>
    <w:rsid w:val="00977F2B"/>
    <w:rsid w:val="00AF2229"/>
    <w:rsid w:val="00C10418"/>
    <w:rsid w:val="00C277C2"/>
    <w:rsid w:val="00DA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0A1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0A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2292</Words>
  <Characters>13069</Characters>
  <Application>Microsoft Office Word</Application>
  <DocSecurity>0</DocSecurity>
  <Lines>108</Lines>
  <Paragraphs>30</Paragraphs>
  <ScaleCrop>false</ScaleCrop>
  <Company>SanBuild &amp; SPecialiST RePack</Company>
  <LinksUpToDate>false</LinksUpToDate>
  <CharactersWithSpaces>15331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Sergej Melnikov</cp:lastModifiedBy>
  <cp:revision>8</cp:revision>
  <dcterms:created xsi:type="dcterms:W3CDTF">2019-08-13T04:32:00Z</dcterms:created>
  <dcterms:modified xsi:type="dcterms:W3CDTF">2019-08-13T08:30:00Z</dcterms:modified>
</cp:coreProperties>
</file>